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Remont dróg gminnych  w miejscowości Przemków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obejmujący część ul. Ks. Jana Skiby, ul. Ratuszową i ul. Krótką”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GPI.271.26.2021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4e700bc4-b824-45dc-a7d3-11dd525c5620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LibreOffice/7.2.0.4$Windows_X86_64 LibreOffice_project/9a9c6381e3f7a62afc1329bd359cc48accb6435b</Application>
  <AppVersion>15.0000</AppVersion>
  <Pages>1</Pages>
  <Words>40</Words>
  <Characters>305</Characters>
  <CharactersWithSpaces>344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dcterms:modified xsi:type="dcterms:W3CDTF">2021-08-27T12:18:03Z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